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B949F" w14:textId="18139D16" w:rsidR="000410CC" w:rsidRDefault="006F3F90" w:rsidP="0027146A">
      <w:pPr>
        <w:spacing w:before="120" w:after="120"/>
        <w:rPr>
          <w:rFonts w:ascii="Arial" w:eastAsia="Arial" w:hAnsi="Arial"/>
          <w:b/>
          <w:sz w:val="36"/>
          <w:szCs w:val="36"/>
        </w:rPr>
      </w:pPr>
      <w:r>
        <w:rPr>
          <w:rFonts w:ascii="Arial" w:eastAsia="Arial" w:hAnsi="Arial"/>
          <w:b/>
          <w:sz w:val="36"/>
          <w:szCs w:val="36"/>
        </w:rPr>
        <w:t>Framework Schedule 5 (Management Charges and Information)</w:t>
      </w:r>
    </w:p>
    <w:p w14:paraId="455B94A0" w14:textId="77777777" w:rsidR="000410CC" w:rsidRDefault="006F3F90" w:rsidP="0027146A">
      <w:pPr>
        <w:numPr>
          <w:ilvl w:val="0"/>
          <w:numId w:val="3"/>
        </w:numPr>
        <w:pBdr>
          <w:top w:val="nil"/>
          <w:left w:val="nil"/>
          <w:bottom w:val="nil"/>
          <w:right w:val="nil"/>
          <w:between w:val="nil"/>
        </w:pBdr>
        <w:tabs>
          <w:tab w:val="left" w:pos="142"/>
        </w:tabs>
        <w:spacing w:before="120" w:after="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455B94A1" w14:textId="77777777" w:rsidR="000410CC" w:rsidRDefault="006F3F90" w:rsidP="0027146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455B94A3" w14:textId="3BA3EFDD" w:rsidR="000410CC" w:rsidRPr="0027146A" w:rsidRDefault="006F3F90" w:rsidP="0027146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455B94A4" w14:textId="77777777" w:rsidR="000410CC" w:rsidRDefault="006F3F90" w:rsidP="0027146A">
      <w:pPr>
        <w:keepNext/>
        <w:pBdr>
          <w:top w:val="nil"/>
          <w:left w:val="nil"/>
          <w:bottom w:val="nil"/>
          <w:right w:val="nil"/>
          <w:between w:val="nil"/>
        </w:pBdr>
        <w:tabs>
          <w:tab w:val="left" w:pos="142"/>
        </w:tabs>
        <w:spacing w:before="120" w:after="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455B94A5" w14:textId="77777777" w:rsidR="000410CC" w:rsidRDefault="006F3F90" w:rsidP="0027146A">
      <w:pPr>
        <w:keepNext/>
        <w:pBdr>
          <w:top w:val="nil"/>
          <w:left w:val="nil"/>
          <w:bottom w:val="nil"/>
          <w:right w:val="nil"/>
          <w:between w:val="nil"/>
        </w:pBdr>
        <w:tabs>
          <w:tab w:val="left" w:pos="142"/>
          <w:tab w:val="left" w:pos="993"/>
        </w:tabs>
        <w:spacing w:before="120" w:after="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455B94A7" w14:textId="1B35B71F" w:rsidR="000410CC" w:rsidRDefault="006F3F90" w:rsidP="0027146A">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455B94A8" w14:textId="77777777" w:rsidR="000410CC" w:rsidRDefault="006F3F90" w:rsidP="0027146A">
      <w:pPr>
        <w:keepNext/>
        <w:numPr>
          <w:ilvl w:val="0"/>
          <w:numId w:val="1"/>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455B94A9"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455B94AA"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455B94AB"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455B94AC"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455B94AD"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455B94AE" w14:textId="32EC2029" w:rsidR="000410CC" w:rsidRDefault="006F3F90" w:rsidP="0027146A">
      <w:pPr>
        <w:pBdr>
          <w:top w:val="nil"/>
          <w:left w:val="nil"/>
          <w:bottom w:val="nil"/>
          <w:right w:val="nil"/>
          <w:between w:val="nil"/>
        </w:pBdr>
        <w:tabs>
          <w:tab w:val="left" w:pos="142"/>
          <w:tab w:val="left" w:pos="1701"/>
        </w:tabs>
        <w:spacing w:before="120" w:after="120"/>
        <w:ind w:left="1693" w:hanging="700"/>
        <w:rPr>
          <w:rFonts w:ascii="Arial" w:eastAsia="Arial" w:hAnsi="Arial"/>
          <w:color w:val="000000"/>
          <w:sz w:val="24"/>
          <w:szCs w:val="24"/>
        </w:rPr>
      </w:pPr>
      <w:r>
        <w:rPr>
          <w:rFonts w:ascii="Arial" w:eastAsia="Arial" w:hAnsi="Arial"/>
          <w:color w:val="000000"/>
          <w:sz w:val="24"/>
          <w:szCs w:val="24"/>
        </w:rPr>
        <w:t>3.</w:t>
      </w:r>
      <w:r w:rsidR="0027146A">
        <w:rPr>
          <w:rFonts w:ascii="Arial" w:eastAsia="Arial" w:hAnsi="Arial"/>
          <w:color w:val="000000"/>
          <w:sz w:val="24"/>
          <w:szCs w:val="24"/>
        </w:rPr>
        <w:t>5</w:t>
      </w:r>
      <w:r>
        <w:rPr>
          <w:rFonts w:ascii="Arial" w:eastAsia="Arial" w:hAnsi="Arial"/>
          <w:color w:val="000000"/>
          <w:sz w:val="24"/>
          <w:szCs w:val="24"/>
        </w:rPr>
        <w:t>.1 promptly after the Framework Start Date provide an e-mail and/or postal address to which CCS will send invoices for the Management Charge and monthly statements relating to the invoicing of the Management Charge;</w:t>
      </w:r>
    </w:p>
    <w:p w14:paraId="455B94B0" w14:textId="6D4D7791" w:rsidR="000410CC" w:rsidRDefault="006F3F90" w:rsidP="0027146A">
      <w:pPr>
        <w:pBdr>
          <w:top w:val="nil"/>
          <w:left w:val="nil"/>
          <w:bottom w:val="nil"/>
          <w:right w:val="nil"/>
          <w:between w:val="nil"/>
        </w:pBdr>
        <w:tabs>
          <w:tab w:val="left" w:pos="142"/>
          <w:tab w:val="left" w:pos="1701"/>
        </w:tabs>
        <w:spacing w:before="120" w:after="120"/>
        <w:ind w:left="1693" w:hanging="700"/>
        <w:rPr>
          <w:rFonts w:ascii="Arial" w:eastAsia="Arial" w:hAnsi="Arial"/>
          <w:color w:val="000000"/>
          <w:sz w:val="24"/>
          <w:szCs w:val="24"/>
        </w:rPr>
      </w:pPr>
      <w:r>
        <w:rPr>
          <w:rFonts w:ascii="Arial" w:eastAsia="Arial" w:hAnsi="Arial"/>
          <w:color w:val="000000"/>
          <w:sz w:val="24"/>
          <w:szCs w:val="24"/>
        </w:rPr>
        <w:t>3.</w:t>
      </w:r>
      <w:r w:rsidR="0027146A">
        <w:rPr>
          <w:rFonts w:ascii="Arial" w:eastAsia="Arial" w:hAnsi="Arial"/>
          <w:color w:val="000000"/>
          <w:sz w:val="24"/>
          <w:szCs w:val="24"/>
        </w:rPr>
        <w:t>5</w:t>
      </w:r>
      <w:r>
        <w:rPr>
          <w:rFonts w:ascii="Arial" w:eastAsia="Arial" w:hAnsi="Arial"/>
          <w:color w:val="000000"/>
          <w:sz w:val="24"/>
          <w:szCs w:val="24"/>
        </w:rPr>
        <w:t>.2 promptly after the Framework Start Date provide at least one contact name and contact details for the purposes of queries relating to either Management Information or invoicing; and</w:t>
      </w:r>
    </w:p>
    <w:p w14:paraId="455B94B2" w14:textId="5A6E613F" w:rsidR="000410CC" w:rsidRDefault="006F3F90" w:rsidP="0027146A">
      <w:pPr>
        <w:pBdr>
          <w:top w:val="nil"/>
          <w:left w:val="nil"/>
          <w:bottom w:val="nil"/>
          <w:right w:val="nil"/>
          <w:between w:val="nil"/>
        </w:pBdr>
        <w:tabs>
          <w:tab w:val="left" w:pos="142"/>
          <w:tab w:val="left" w:pos="1701"/>
        </w:tabs>
        <w:spacing w:before="120" w:after="120"/>
        <w:ind w:left="1693" w:hanging="700"/>
        <w:rPr>
          <w:rFonts w:ascii="Arial" w:eastAsia="Arial" w:hAnsi="Arial"/>
          <w:color w:val="000000"/>
          <w:sz w:val="24"/>
          <w:szCs w:val="24"/>
        </w:rPr>
      </w:pPr>
      <w:r>
        <w:rPr>
          <w:rFonts w:ascii="Arial" w:eastAsia="Arial" w:hAnsi="Arial"/>
          <w:color w:val="000000"/>
          <w:sz w:val="24"/>
          <w:szCs w:val="24"/>
        </w:rPr>
        <w:lastRenderedPageBreak/>
        <w:t>3.</w:t>
      </w:r>
      <w:r w:rsidR="0027146A">
        <w:rPr>
          <w:rFonts w:ascii="Arial" w:eastAsia="Arial" w:hAnsi="Arial"/>
          <w:color w:val="000000"/>
          <w:sz w:val="24"/>
          <w:szCs w:val="24"/>
        </w:rPr>
        <w:t>5</w:t>
      </w:r>
      <w:r>
        <w:rPr>
          <w:rFonts w:ascii="Arial" w:eastAsia="Arial" w:hAnsi="Arial"/>
          <w:color w:val="000000"/>
          <w:sz w:val="24"/>
          <w:szCs w:val="24"/>
        </w:rPr>
        <w:t>.3 immediately notify CCS of any changes to the details previously provided to CCS under this Paragraph 3.4.</w:t>
      </w:r>
    </w:p>
    <w:p w14:paraId="455B94B4" w14:textId="77777777" w:rsidR="000410CC" w:rsidRDefault="006F3F90" w:rsidP="0027146A">
      <w:pPr>
        <w:keepNext/>
        <w:numPr>
          <w:ilvl w:val="0"/>
          <w:numId w:val="1"/>
        </w:numPr>
        <w:pBdr>
          <w:top w:val="nil"/>
          <w:left w:val="nil"/>
          <w:bottom w:val="nil"/>
          <w:right w:val="nil"/>
          <w:between w:val="nil"/>
        </w:pBdr>
        <w:tabs>
          <w:tab w:val="left" w:pos="142"/>
        </w:tabs>
        <w:spacing w:before="120" w:after="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455B94B5" w14:textId="28AFCE37" w:rsidR="000410CC" w:rsidRDefault="006F3F90" w:rsidP="0027146A">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455B94B6" w14:textId="77777777" w:rsidR="000410CC" w:rsidRDefault="006F3F90" w:rsidP="0027146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455B94B7" w14:textId="77777777" w:rsidR="000410CC" w:rsidRDefault="006F3F90" w:rsidP="0027146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455B94B8" w14:textId="77777777" w:rsidR="000410CC" w:rsidRDefault="006F3F90" w:rsidP="0027146A">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455B94B9"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455B94BB" w14:textId="38B21589" w:rsidR="000410CC" w:rsidRPr="0027146A"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455B94BC" w14:textId="77777777" w:rsidR="000410CC" w:rsidRDefault="006F3F90" w:rsidP="0027146A">
      <w:pPr>
        <w:keepNext/>
        <w:numPr>
          <w:ilvl w:val="0"/>
          <w:numId w:val="1"/>
        </w:numPr>
        <w:pBdr>
          <w:top w:val="nil"/>
          <w:left w:val="nil"/>
          <w:bottom w:val="nil"/>
          <w:right w:val="nil"/>
          <w:between w:val="nil"/>
        </w:pBdr>
        <w:tabs>
          <w:tab w:val="left" w:pos="142"/>
        </w:tabs>
        <w:spacing w:before="120" w:after="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455B94BD" w14:textId="77777777" w:rsidR="000410CC"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455B94C4" w14:textId="59416FD7" w:rsidR="000410CC" w:rsidRPr="0027146A" w:rsidRDefault="006F3F90" w:rsidP="0027146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27146A">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455B94C5" w14:textId="77777777" w:rsidR="000410CC" w:rsidRDefault="006F3F90" w:rsidP="0027146A">
      <w:pPr>
        <w:numPr>
          <w:ilvl w:val="0"/>
          <w:numId w:val="1"/>
        </w:numPr>
        <w:pBdr>
          <w:top w:val="nil"/>
          <w:left w:val="nil"/>
          <w:bottom w:val="nil"/>
          <w:right w:val="nil"/>
          <w:between w:val="nil"/>
        </w:pBdr>
        <w:tabs>
          <w:tab w:val="left" w:pos="142"/>
        </w:tabs>
        <w:spacing w:before="120" w:after="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455B94C6" w14:textId="77777777" w:rsidR="000410CC" w:rsidRDefault="006F3F90" w:rsidP="0027146A">
      <w:pPr>
        <w:pBdr>
          <w:top w:val="nil"/>
          <w:left w:val="nil"/>
          <w:bottom w:val="nil"/>
          <w:right w:val="nil"/>
          <w:between w:val="nil"/>
        </w:pBdr>
        <w:tabs>
          <w:tab w:val="left" w:pos="142"/>
        </w:tabs>
        <w:spacing w:before="120" w:after="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455B94C7" w14:textId="77777777" w:rsidR="000410CC" w:rsidRDefault="006F3F90" w:rsidP="0027146A">
      <w:pPr>
        <w:pBdr>
          <w:top w:val="nil"/>
          <w:left w:val="nil"/>
          <w:bottom w:val="nil"/>
          <w:right w:val="nil"/>
          <w:between w:val="nil"/>
        </w:pBdr>
        <w:tabs>
          <w:tab w:val="left" w:pos="142"/>
          <w:tab w:val="left" w:pos="1701"/>
        </w:tabs>
        <w:spacing w:before="120" w:after="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455B94C8" w14:textId="77777777" w:rsidR="000410CC" w:rsidRDefault="006F3F90" w:rsidP="0027146A">
      <w:pPr>
        <w:pBdr>
          <w:top w:val="nil"/>
          <w:left w:val="nil"/>
          <w:bottom w:val="nil"/>
          <w:right w:val="nil"/>
          <w:between w:val="nil"/>
        </w:pBdr>
        <w:tabs>
          <w:tab w:val="left" w:pos="142"/>
          <w:tab w:val="left" w:pos="1701"/>
        </w:tabs>
        <w:spacing w:before="120" w:after="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455B94C9" w14:textId="77777777" w:rsidR="000410CC" w:rsidRDefault="006F3F90" w:rsidP="0027146A">
      <w:pPr>
        <w:pBdr>
          <w:top w:val="nil"/>
          <w:left w:val="nil"/>
          <w:bottom w:val="nil"/>
          <w:right w:val="nil"/>
          <w:between w:val="nil"/>
        </w:pBdr>
        <w:tabs>
          <w:tab w:val="left" w:pos="142"/>
          <w:tab w:val="left" w:pos="1701"/>
        </w:tabs>
        <w:spacing w:before="120" w:after="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455B94CA" w14:textId="77777777" w:rsidR="000410CC" w:rsidRDefault="006F3F90" w:rsidP="0027146A">
      <w:pPr>
        <w:pBdr>
          <w:top w:val="nil"/>
          <w:left w:val="nil"/>
          <w:bottom w:val="nil"/>
          <w:right w:val="nil"/>
          <w:between w:val="nil"/>
        </w:pBdr>
        <w:tabs>
          <w:tab w:val="left" w:pos="142"/>
          <w:tab w:val="left" w:pos="1701"/>
        </w:tabs>
        <w:spacing w:before="120" w:after="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455B94CC" w14:textId="77777777" w:rsidR="000410CC" w:rsidRDefault="006F3F90" w:rsidP="0027146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455B94CD" w14:textId="77777777" w:rsidR="000410CC" w:rsidRDefault="006F3F90" w:rsidP="0027146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If the Supplier or CCS identify error(s) and/or omission(s) in historic MI Report(s), the Supplier must provide corrected MI report(s) to CCS on or before the date when the next MI Report is due.  Corrections may be either in </w:t>
      </w:r>
      <w:r>
        <w:rPr>
          <w:rFonts w:ascii="Arial" w:eastAsia="Arial" w:hAnsi="Arial"/>
          <w:color w:val="000000"/>
          <w:sz w:val="24"/>
          <w:szCs w:val="24"/>
        </w:rPr>
        <w:lastRenderedPageBreak/>
        <w:t>the form of an addendum to the next MI submission, or a resubmission of existing historic returns, at the discretion of CCS.</w:t>
      </w:r>
    </w:p>
    <w:p w14:paraId="455B94CE" w14:textId="77777777" w:rsidR="000410CC" w:rsidRDefault="006F3F90" w:rsidP="0027146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455B94CF" w14:textId="77777777" w:rsidR="000410CC" w:rsidRDefault="006F3F90" w:rsidP="0027146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455B94D0" w14:textId="77777777" w:rsidR="000410CC" w:rsidRDefault="006F3F90" w:rsidP="0027146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455B94D1" w14:textId="77777777" w:rsidR="000410CC" w:rsidRDefault="006F3F90" w:rsidP="0027146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455B94D2" w14:textId="77777777" w:rsidR="000410CC" w:rsidRDefault="006F3F90" w:rsidP="0027146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455B94D3" w14:textId="77777777" w:rsidR="000410CC" w:rsidRDefault="006F3F90" w:rsidP="0027146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455B94D5" w14:textId="77777777" w:rsidR="000410CC" w:rsidRDefault="006F3F90" w:rsidP="0027146A">
      <w:pPr>
        <w:keepNext/>
        <w:numPr>
          <w:ilvl w:val="0"/>
          <w:numId w:val="2"/>
        </w:numPr>
        <w:pBdr>
          <w:top w:val="nil"/>
          <w:left w:val="nil"/>
          <w:bottom w:val="nil"/>
          <w:right w:val="nil"/>
          <w:between w:val="nil"/>
        </w:pBdr>
        <w:tabs>
          <w:tab w:val="left" w:pos="142"/>
        </w:tabs>
        <w:spacing w:before="120" w:after="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455B94D6" w14:textId="77777777" w:rsidR="000410CC" w:rsidRDefault="006F3F90" w:rsidP="0027146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455B94D7" w14:textId="77777777" w:rsidR="000410CC" w:rsidRDefault="006F3F90" w:rsidP="0027146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455B94D8" w14:textId="77777777" w:rsidR="000410CC" w:rsidRDefault="006F3F90" w:rsidP="0027146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455B94D9" w14:textId="77777777" w:rsidR="000410CC" w:rsidRDefault="006F3F90" w:rsidP="0027146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455B94DB" w14:textId="77777777" w:rsidR="000410CC" w:rsidRDefault="006F3F90" w:rsidP="0027146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455B94DC" w14:textId="77777777" w:rsidR="000410CC" w:rsidRDefault="006F3F90" w:rsidP="0027146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35861C90" w14:textId="77777777" w:rsidR="005B53DA" w:rsidRDefault="006F3F90" w:rsidP="005B53D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5B53DA">
        <w:rPr>
          <w:rFonts w:ascii="Arial" w:eastAsia="Arial" w:hAnsi="Arial"/>
          <w:color w:val="000000"/>
          <w:sz w:val="24"/>
          <w:szCs w:val="24"/>
        </w:rPr>
        <w:t>the sum of five hundred pounds (£500).</w:t>
      </w:r>
    </w:p>
    <w:p w14:paraId="455B94DF" w14:textId="6C3482AD" w:rsidR="000410CC" w:rsidRPr="005B53DA" w:rsidRDefault="006F3F90" w:rsidP="005B53DA">
      <w:pPr>
        <w:keepNext/>
        <w:widowControl w:val="0"/>
        <w:numPr>
          <w:ilvl w:val="1"/>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5B53DA">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455B94E0" w14:textId="77777777" w:rsidR="000410CC" w:rsidRDefault="006F3F90" w:rsidP="005B53DA">
      <w:pPr>
        <w:widowControl w:val="0"/>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has overpaid the Management Charge as a </w:t>
      </w:r>
      <w:r>
        <w:rPr>
          <w:rFonts w:ascii="Arial" w:eastAsia="Arial" w:hAnsi="Arial"/>
          <w:color w:val="000000"/>
          <w:sz w:val="24"/>
          <w:szCs w:val="24"/>
        </w:rPr>
        <w:lastRenderedPageBreak/>
        <w:t>result of the application of the Default Management Charge then the Supplier shall be entitled to a refund of the overpayment, net of any Admin Fees where applicable; or</w:t>
      </w:r>
    </w:p>
    <w:p w14:paraId="455B94E1" w14:textId="77777777" w:rsidR="000410CC" w:rsidRDefault="006F3F90" w:rsidP="005B53DA">
      <w:pPr>
        <w:widowControl w:val="0"/>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6B3A71C0" w14:textId="77777777" w:rsidR="0027146A" w:rsidRDefault="0027146A" w:rsidP="0027146A">
      <w:pPr>
        <w:spacing w:before="120" w:after="120" w:line="276" w:lineRule="auto"/>
        <w:jc w:val="left"/>
      </w:pPr>
    </w:p>
    <w:p w14:paraId="455B94E3" w14:textId="4EF6C042" w:rsidR="000410CC" w:rsidRDefault="006F3F90" w:rsidP="0027146A">
      <w:pPr>
        <w:spacing w:before="120" w:after="120" w:line="276" w:lineRule="auto"/>
        <w:jc w:val="left"/>
        <w:rPr>
          <w:rFonts w:ascii="Arial" w:eastAsia="Arial" w:hAnsi="Arial"/>
          <w:b/>
          <w:sz w:val="36"/>
          <w:szCs w:val="36"/>
        </w:rPr>
      </w:pPr>
      <w:r>
        <w:rPr>
          <w:rFonts w:ascii="Arial" w:eastAsia="Arial" w:hAnsi="Arial"/>
          <w:b/>
          <w:sz w:val="36"/>
          <w:szCs w:val="36"/>
        </w:rPr>
        <w:t>Annex: MI Reporting Template</w:t>
      </w:r>
    </w:p>
    <w:p w14:paraId="455B94E5" w14:textId="77777777" w:rsidR="000410CC" w:rsidRDefault="006F3F90" w:rsidP="0027146A">
      <w:pPr>
        <w:spacing w:before="120" w:after="120"/>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455B94E6" w14:textId="77777777" w:rsidR="000410CC" w:rsidRDefault="006F3F90" w:rsidP="0027146A">
      <w:pPr>
        <w:spacing w:before="120" w:after="120"/>
        <w:jc w:val="left"/>
        <w:rPr>
          <w:rFonts w:ascii="Arial" w:eastAsia="Arial" w:hAnsi="Arial"/>
        </w:rPr>
      </w:pPr>
      <w:r>
        <w:rPr>
          <w:rFonts w:ascii="Arial" w:eastAsia="Arial" w:hAnsi="Arial"/>
        </w:rPr>
        <w:t xml:space="preserve">Contact: </w:t>
      </w:r>
    </w:p>
    <w:p w14:paraId="455B94EA" w14:textId="59B55268" w:rsidR="000410CC" w:rsidRPr="0027146A" w:rsidRDefault="009375BE" w:rsidP="0027146A">
      <w:pPr>
        <w:shd w:val="clear" w:color="auto" w:fill="FFFFFF"/>
        <w:spacing w:before="120" w:after="120"/>
        <w:rPr>
          <w:rFonts w:ascii="Arial" w:eastAsia="Arial" w:hAnsi="Arial"/>
          <w:color w:val="222222"/>
          <w:sz w:val="24"/>
          <w:szCs w:val="24"/>
        </w:rPr>
      </w:pPr>
      <w:hyperlink r:id="rId9">
        <w:r w:rsidR="006F3F90">
          <w:rPr>
            <w:rFonts w:ascii="Arial" w:eastAsia="Arial" w:hAnsi="Arial"/>
            <w:color w:val="1155CC"/>
            <w:sz w:val="24"/>
            <w:szCs w:val="24"/>
            <w:u w:val="single"/>
          </w:rPr>
          <w:t>https://www.reportmi.crowncommercial.gov.uk/</w:t>
        </w:r>
      </w:hyperlink>
    </w:p>
    <w:bookmarkStart w:id="8" w:name="_GoBack"/>
    <w:bookmarkEnd w:id="8"/>
    <w:p w14:paraId="455B94EF" w14:textId="41D3B2EA" w:rsidR="000410CC" w:rsidRDefault="009375BE" w:rsidP="0027146A">
      <w:pPr>
        <w:spacing w:before="120" w:after="120"/>
      </w:pPr>
      <w:r>
        <w:object w:dxaOrig="1504" w:dyaOrig="982" w14:anchorId="71838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15pt;height:48.85pt" o:ole="">
            <v:imagedata r:id="rId10" o:title=""/>
          </v:shape>
          <o:OLEObject Type="Embed" ProgID="Excel.Sheet.12" ShapeID="_x0000_i1026" DrawAspect="Icon" ObjectID="_1709372191" r:id="rId11"/>
        </w:object>
      </w:r>
    </w:p>
    <w:p w14:paraId="455B94F0" w14:textId="77777777" w:rsidR="000410CC" w:rsidRDefault="000410CC" w:rsidP="0027146A">
      <w:pPr>
        <w:spacing w:before="120" w:after="120"/>
      </w:pPr>
    </w:p>
    <w:p w14:paraId="455B94F1" w14:textId="77777777" w:rsidR="000410CC" w:rsidRDefault="000410CC" w:rsidP="0027146A">
      <w:pPr>
        <w:spacing w:before="120" w:after="120"/>
      </w:pPr>
    </w:p>
    <w:p w14:paraId="455B94F2" w14:textId="77777777" w:rsidR="000410CC" w:rsidRDefault="000410CC" w:rsidP="0027146A">
      <w:pPr>
        <w:spacing w:before="120" w:after="120"/>
        <w:jc w:val="left"/>
        <w:rPr>
          <w:rFonts w:ascii="Arial" w:eastAsia="Arial" w:hAnsi="Arial"/>
        </w:rPr>
      </w:pPr>
    </w:p>
    <w:sectPr w:rsidR="000410C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B9502" w14:textId="77777777" w:rsidR="00523EF2" w:rsidRDefault="006F3F90">
      <w:pPr>
        <w:spacing w:after="0"/>
      </w:pPr>
      <w:r>
        <w:separator/>
      </w:r>
    </w:p>
  </w:endnote>
  <w:endnote w:type="continuationSeparator" w:id="0">
    <w:p w14:paraId="455B9504" w14:textId="77777777" w:rsidR="00523EF2" w:rsidRDefault="006F3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7" w14:textId="77777777" w:rsidR="000410CC" w:rsidRDefault="000410CC">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8" w14:textId="22BF74F6" w:rsidR="000410CC" w:rsidRDefault="006F3F90">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5B53DA">
      <w:rPr>
        <w:rFonts w:ascii="Arial" w:eastAsia="Arial" w:hAnsi="Arial"/>
        <w:sz w:val="20"/>
        <w:szCs w:val="20"/>
      </w:rPr>
      <w:t>6244</w:t>
    </w:r>
    <w:r>
      <w:rPr>
        <w:rFonts w:ascii="Arial" w:eastAsia="Arial" w:hAnsi="Arial"/>
        <w:sz w:val="20"/>
        <w:szCs w:val="20"/>
      </w:rPr>
      <w:tab/>
      <w:t xml:space="preserve">                                           </w:t>
    </w:r>
  </w:p>
  <w:p w14:paraId="455B94F9" w14:textId="5B49C470" w:rsidR="000410CC" w:rsidRDefault="006F3F90">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7146A">
      <w:rPr>
        <w:rFonts w:ascii="Arial" w:eastAsia="Arial" w:hAnsi="Arial"/>
        <w:noProof/>
        <w:color w:val="000000"/>
        <w:sz w:val="20"/>
        <w:szCs w:val="20"/>
      </w:rPr>
      <w:t>1</w:t>
    </w:r>
    <w:r>
      <w:rPr>
        <w:rFonts w:ascii="Arial" w:eastAsia="Arial" w:hAnsi="Arial"/>
        <w:color w:val="000000"/>
        <w:sz w:val="20"/>
        <w:szCs w:val="20"/>
      </w:rPr>
      <w:fldChar w:fldCharType="end"/>
    </w:r>
  </w:p>
  <w:p w14:paraId="455B94FA" w14:textId="77777777" w:rsidR="000410CC" w:rsidRDefault="006F3F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D" w14:textId="77777777" w:rsidR="000410CC" w:rsidRDefault="000410CC">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B94FE" w14:textId="77777777" w:rsidR="00523EF2" w:rsidRDefault="006F3F90">
      <w:pPr>
        <w:spacing w:after="0"/>
      </w:pPr>
      <w:r>
        <w:separator/>
      </w:r>
    </w:p>
  </w:footnote>
  <w:footnote w:type="continuationSeparator" w:id="0">
    <w:p w14:paraId="455B9500" w14:textId="77777777" w:rsidR="00523EF2" w:rsidRDefault="006F3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4" w14:textId="77777777" w:rsidR="000410CC" w:rsidRDefault="000410C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5" w14:textId="77777777" w:rsidR="000410CC" w:rsidRDefault="006F3F9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455B94F6" w14:textId="77777777" w:rsidR="000410CC" w:rsidRDefault="006F3F9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94FB" w14:textId="77777777" w:rsidR="000410CC" w:rsidRDefault="006F3F9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455B94FC" w14:textId="77777777" w:rsidR="000410CC" w:rsidRDefault="006F3F9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5652"/>
    <w:multiLevelType w:val="multilevel"/>
    <w:tmpl w:val="C12AEF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606341"/>
    <w:multiLevelType w:val="multilevel"/>
    <w:tmpl w:val="F292955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EF12C03"/>
    <w:multiLevelType w:val="multilevel"/>
    <w:tmpl w:val="6B32E6B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CC"/>
    <w:rsid w:val="000410CC"/>
    <w:rsid w:val="00191A00"/>
    <w:rsid w:val="0027146A"/>
    <w:rsid w:val="00364E9F"/>
    <w:rsid w:val="004B1E86"/>
    <w:rsid w:val="00523EF2"/>
    <w:rsid w:val="0053613B"/>
    <w:rsid w:val="005B53DA"/>
    <w:rsid w:val="006F3F90"/>
    <w:rsid w:val="009375BE"/>
    <w:rsid w:val="00F14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5B949E"/>
  <w15:docId w15:val="{7A1B3298-5DED-42F2-A28F-F65813C2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AMUW2mUDxw4p9RRDbbuTpPd47sERIOylc8O25/2yJ1dBECLUIpyEy13o/XkAzAhOmI9P/9OtiqiXUg7w+5RYIuCzcrc281v2qcFMQi+JrTutzd/6HX2zMHV35NB7Bp35cJ5Wo4rSwbnsuOEo4f3tTqGQZL0ztJoUVfdajhBkGQWLuMNQgda8WA97rezk9CBx41mEm+LDPpQuqZRy65x4TcqitB2uA/64z7wHwISh+x1jrPKjNcGrIYc=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9</cp:revision>
  <dcterms:created xsi:type="dcterms:W3CDTF">2020-02-27T11:43:00Z</dcterms:created>
  <dcterms:modified xsi:type="dcterms:W3CDTF">2022-03-21T12:50:00Z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